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A8BE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b/>
          <w:bCs/>
          <w:sz w:val="24"/>
          <w:szCs w:val="24"/>
        </w:rPr>
      </w:pPr>
      <w:r>
        <w:rPr>
          <w:rFonts w:hint="eastAsia"/>
          <w:b/>
          <w:bCs/>
          <w:sz w:val="24"/>
          <w:szCs w:val="24"/>
        </w:rPr>
        <w:t>福州市模型运动协会职业道德准则</w:t>
      </w:r>
    </w:p>
    <w:p w14:paraId="47A2CFF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631966F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第一章 总则</w:t>
      </w:r>
    </w:p>
    <w:p w14:paraId="2517D27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6D1CAA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第一条 为规范福州市模型运动协会全体会员、教练员、运动员、从业人员及机构会员职业行为，弘扬体育精神，维护行业风气，依据国家法律法规及《福州市模型运动协会会员自律公约》，制定本准则。</w:t>
      </w:r>
    </w:p>
    <w:p w14:paraId="7D58FE4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第二条 本准则适用于协会所有个人会员、单位会员、教练员、运动员、赛事工作人员、管理人员及其他从事模型运动相关业务的从业人员。</w:t>
      </w:r>
    </w:p>
    <w:p w14:paraId="5ADAFD0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第三条 职业道德基本理念：爱党爱国、遵纪守法、诚信公正、爱岗敬业、崇德尚技、安全尽责，践行社会主义核心价值观，树立福州市模型运动行业良好社会形象 。</w:t>
      </w:r>
    </w:p>
    <w:p w14:paraId="358EF5E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05C1D41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第二章 思想品行准则</w:t>
      </w:r>
    </w:p>
    <w:p w14:paraId="5683D43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05230BB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第四条 坚持正确思想引领，认真学习习近平新时代中国特色社会主义思想以及习近平关于体育的重要论述，拥护党的路线方针政策，遵守宪法法律与各项政策规定。</w:t>
      </w:r>
    </w:p>
    <w:p w14:paraId="71E930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第五条 自觉维护国家、社会公共利益以及协会集体荣誉，不得发表、传播有损国家、行业及协会形象的言论。弘扬“努力争先、遵纪守法、团结协作、顽强拼搏”的体育精神，争做公平竞赛维护者、行为规范示范者、行业风气净化者。</w:t>
      </w:r>
    </w:p>
    <w:p w14:paraId="0D96B4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第六条 恪守社会公德，文明言行，注重个人品行修养，自觉抵制低俗不良风气，积极传播模型运动正能量。</w:t>
      </w:r>
    </w:p>
    <w:p w14:paraId="01F5B2F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2886E0C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第三章 教练员职业准则</w:t>
      </w:r>
    </w:p>
    <w:p w14:paraId="7807852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5316FF0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第七条 爱岗敬业，为人师表。不断钻研模型运动专业技术，持续提升教学训练业务能力，树立优良作风，为青少年爱好者做好示范表率。</w:t>
      </w:r>
    </w:p>
    <w:p w14:paraId="4988AA9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第八条 授技育人，立德树人。坚持技术训练与品德教育并重，关心学员身心健康，尊重学员人格，保护青少年权益，杜绝体罚、言语羞辱等不当教育方式。</w:t>
      </w:r>
    </w:p>
    <w:p w14:paraId="091CF81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第九条 依规从业，规范教学。按要求取得相应职业资格认证，保障教学质量；合理制定收费标准，诚信经营，不虚假宣传，切实维护学员合法权益。</w:t>
      </w:r>
    </w:p>
    <w:p w14:paraId="2ECA8B9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第十条 严守赛风赛纪。带队参赛服从赛事规程，引导运动员尊重裁判、尊重对手、尊重观众；对判罚有异议按照正规渠道申诉，不得煽动矛盾、干扰赛场秩序。</w:t>
      </w:r>
    </w:p>
    <w:p w14:paraId="6AA569B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第十一条 安全第一。开展教学、集训、外出活动时落实安全防控，做好风险排查，重视安全教育，防范噪音扰民、设备操作等各类安全隐患。</w:t>
      </w:r>
    </w:p>
    <w:p w14:paraId="2590C5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194942C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第四章 运动员职业准则</w:t>
      </w:r>
    </w:p>
    <w:p w14:paraId="71C98F3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43A32F1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第十二条 勤学苦练，顽强拼搏。刻苦钻研模型技术，认真参加训练，不畏困难，追求竞技能力提升，发扬坚毅不屈、勇攀高峰的进取精神。</w:t>
      </w:r>
    </w:p>
    <w:p w14:paraId="7DE169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第十三条 公平参赛，恪守规则。严格遵守赛事规程，坚决抵制弄虚作假、营私舞弊等不正当竞争行为。胜不骄、败不馁，理性看待比赛荣誉与失利。</w:t>
      </w:r>
    </w:p>
    <w:p w14:paraId="07B33BE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第十四条 尊重礼仪，文明参赛。尊重裁判判罚，尊重对手与观众，赛场内外言行文明，维护赛场秩序，爱护赛场公共设施。</w:t>
      </w:r>
    </w:p>
    <w:p w14:paraId="2E89652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第十五条 团结友善。团结队友、互帮互助，理性处理竞争关系，杜绝恶意诋毁、攻击同行及对手的行为。</w:t>
      </w:r>
    </w:p>
    <w:p w14:paraId="22C3691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3FA9B94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第五章 从业人员与机构会员准则</w:t>
      </w:r>
    </w:p>
    <w:p w14:paraId="3406AB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7E315EB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第十六条 恪尽职守，廉洁自律。协会管理人员、赛事工作人员忠于岗位职责，办事公开公正，不徇私情，杜绝以权谋私。</w:t>
      </w:r>
    </w:p>
    <w:p w14:paraId="0DCDE8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第十七条 公平有序开展行业经营。单位会员做到证照齐全、依法经营；坚持平等自愿、诚实信用开展业务，反对恶意压价、恶意诋毁同行等不正当竞争行为，维护行业正常经营秩序。</w:t>
      </w:r>
    </w:p>
    <w:p w14:paraId="05297D9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第十八条 安全办赛办活动。组织赛事、培训、科普活动时落实方案、风险防控、应急处置、熔断机制等相关要求，落实保险、设备安检、消防、用电用气安全管理，规避扰民与各类安全风险。</w:t>
      </w:r>
    </w:p>
    <w:p w14:paraId="6EF9B63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第十九条 积极普及推广模型运动。开展科普宣传、技能培训与公益活动，打造正向品牌活动，推动模型运动科学知识传播。</w:t>
      </w:r>
    </w:p>
    <w:p w14:paraId="26C309B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第二十条 团结协作。会员之间互谅互让，发生争议优先协商，也可提请协会调解，共同维护协会团结与行业整体利益。</w:t>
      </w:r>
    </w:p>
    <w:p w14:paraId="489DD1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1FD0D66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第六章 赛场竞赛行为准则</w:t>
      </w:r>
    </w:p>
    <w:p w14:paraId="52AC741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70F7F95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第二十一条 所有参与赛事人员必须严守赛风赛纪，严禁舞弊、冒名顶替、串通操纵竞赛结果等违背体育道德的行为。</w:t>
      </w:r>
    </w:p>
    <w:p w14:paraId="142ED3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第二十二条 自觉维护赛场文明，服从现场调度，主动劝阻观赛不文明行为，爱护公共财物，尊重国旗及赛会标识。</w:t>
      </w:r>
    </w:p>
    <w:p w14:paraId="4D6FAC2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第二十三条 不通过网络、社交平台发布不实言论，不造谣传谣，不恶意攻击裁判、对手、赛事组织方。</w:t>
      </w:r>
    </w:p>
    <w:p w14:paraId="21E5531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79376C1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第七章 安全与社会责任准则</w:t>
      </w:r>
    </w:p>
    <w:p w14:paraId="0F2DB73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16C5E84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第二十四条 牢固树立安全责任意识，在训练、竞赛、日常经营中把参与者生命健康放在首位。定期开展安全隐患排查，落实场馆巡检、消防、应急演练制度。</w:t>
      </w:r>
    </w:p>
    <w:p w14:paraId="132570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第二十五条 开展模型活动注重公共环境，控制噪声，避免扰民；遵守场地管理规定，爱护公共环境。</w:t>
      </w:r>
    </w:p>
    <w:p w14:paraId="0795205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第二十六条 积极参与社会公益，履行社会责任，主动面向青少年开展科学普及，推动模型运动普及发展。</w:t>
      </w:r>
    </w:p>
    <w:p w14:paraId="6108F24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p w14:paraId="06A7B24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第八章 监督与实施</w:t>
      </w:r>
    </w:p>
    <w:p w14:paraId="449AD29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bookmarkStart w:id="0" w:name="_GoBack"/>
      <w:bookmarkEnd w:id="0"/>
      <w:r>
        <w:rPr>
          <w:rFonts w:hint="eastAsia"/>
          <w:sz w:val="24"/>
          <w:szCs w:val="24"/>
        </w:rPr>
        <w:t xml:space="preserve"> </w:t>
      </w:r>
    </w:p>
    <w:p w14:paraId="0990396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第二十七条 全体人员自觉接受协会、同行、社会公众监督。违反本准则，同时违反《福州市模型运动协会会员自律公约》的，协会可按公约规定给予劝解、行业通报批评、公示不良信息、取消会员</w:t>
      </w:r>
      <w:r>
        <w:rPr>
          <w:rFonts w:hint="eastAsia"/>
          <w:sz w:val="24"/>
          <w:szCs w:val="24"/>
          <w:lang w:val="en-US" w:eastAsia="zh-CN"/>
        </w:rPr>
        <w:t>资格</w:t>
      </w:r>
      <w:r>
        <w:rPr>
          <w:rFonts w:hint="eastAsia"/>
          <w:sz w:val="24"/>
          <w:szCs w:val="24"/>
          <w:lang w:eastAsia="zh-CN"/>
        </w:rPr>
        <w:t>、</w:t>
      </w:r>
      <w:r>
        <w:rPr>
          <w:rFonts w:hint="eastAsia"/>
          <w:sz w:val="24"/>
          <w:szCs w:val="24"/>
          <w:lang w:val="en-US" w:eastAsia="zh-CN"/>
        </w:rPr>
        <w:t>禁赛</w:t>
      </w:r>
      <w:r>
        <w:rPr>
          <w:rFonts w:hint="eastAsia"/>
          <w:sz w:val="24"/>
          <w:szCs w:val="24"/>
        </w:rPr>
        <w:t>等处置。</w:t>
      </w:r>
    </w:p>
    <w:p w14:paraId="365480A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第二十八条 本准则在协会内部公示后生效，由福州市模型运动协会秘书处负责解释。</w:t>
      </w:r>
    </w:p>
    <w:p w14:paraId="6C38A8B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sz w:val="24"/>
          <w:szCs w:val="24"/>
        </w:rPr>
      </w:pPr>
      <w:r>
        <w:rPr>
          <w:rFonts w:hint="eastAsia"/>
          <w:sz w:val="24"/>
          <w:szCs w:val="24"/>
        </w:rPr>
        <w:t xml:space="preserve"> </w:t>
      </w:r>
    </w:p>
    <w:sectPr>
      <w:pgSz w:w="11906" w:h="16838"/>
      <w:pgMar w:top="1440" w:right="1080" w:bottom="1440" w:left="15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F35DFE"/>
    <w:rsid w:val="1CF35D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2026-10-26T03:20:00Z</dcterms:created>
  <dc:creator>日出东方</dc:creator>
  <cp:lastModifiedBy>日出东方</cp:lastModifiedBy>
  <dcterms:modified xsi:type="dcterms:W3CDTF">2026-10-26T03:26:44Z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8511B0B2EA144848863AFC63DB3CF6F9_11</vt:lpwstr>
  </property>
  <property fmtid="{D5CDD505-2E9C-101B-9397-08002B2CF9AE}" pid="4" name="KSOTemplateDocerSaveRecord">
    <vt:lpwstr>eyJoZGlkIjoiMDNjMGZkZDE1MTUxOTFhNGUwYjhjMjg0MTU2MTdmMzYiLCJ1c2VySWQiOiI1MTE0NTY2NTkifQ==</vt:lpwstr>
  </property>
</Properties>
</file>